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34F40" w14:textId="77777777" w:rsidR="00306D7E" w:rsidRDefault="00E15BEB" w:rsidP="0027456C">
      <w:pPr>
        <w:jc w:val="center"/>
        <w:rPr>
          <w:b/>
          <w:kern w:val="36"/>
          <w:szCs w:val="24"/>
        </w:rPr>
      </w:pPr>
      <w:r>
        <w:rPr>
          <w:b/>
          <w:kern w:val="36"/>
          <w:szCs w:val="24"/>
        </w:rPr>
        <w:t>Pirkimo ID</w:t>
      </w:r>
      <w:r w:rsidR="00413DAC" w:rsidRPr="00413DAC">
        <w:rPr>
          <w:b/>
          <w:kern w:val="36"/>
          <w:szCs w:val="24"/>
        </w:rPr>
        <w:t xml:space="preserve"> </w:t>
      </w:r>
      <w:r w:rsidR="00306D7E" w:rsidRPr="00306D7E">
        <w:rPr>
          <w:b/>
          <w:kern w:val="36"/>
          <w:szCs w:val="24"/>
        </w:rPr>
        <w:t>3817452</w:t>
      </w:r>
      <w:r w:rsidR="00B55DB2" w:rsidRPr="00B55DB2">
        <w:rPr>
          <w:b/>
          <w:kern w:val="36"/>
          <w:szCs w:val="24"/>
        </w:rPr>
        <w:t xml:space="preserve"> - </w:t>
      </w:r>
      <w:r w:rsidR="00306D7E" w:rsidRPr="00306D7E">
        <w:rPr>
          <w:b/>
          <w:kern w:val="36"/>
          <w:szCs w:val="24"/>
        </w:rPr>
        <w:t>Dyzeliniai generatoriai nuotekų siurblinėms ir jų sumontavimo darbai (Supaprastintas atviras konkursas)</w:t>
      </w:r>
    </w:p>
    <w:p w14:paraId="04240A8B" w14:textId="77777777" w:rsidR="00067075" w:rsidRPr="00182442" w:rsidRDefault="00140EF9" w:rsidP="0027456C">
      <w:pPr>
        <w:jc w:val="center"/>
        <w:rPr>
          <w:b/>
          <w:szCs w:val="24"/>
        </w:rPr>
      </w:pPr>
      <w:r w:rsidRPr="00182442">
        <w:rPr>
          <w:b/>
          <w:kern w:val="36"/>
          <w:szCs w:val="24"/>
        </w:rPr>
        <w:t>Atsakymai į klausimus</w:t>
      </w:r>
      <w:r w:rsidR="00E15BEB">
        <w:rPr>
          <w:b/>
          <w:kern w:val="36"/>
          <w:szCs w:val="24"/>
        </w:rPr>
        <w:t xml:space="preserve"> Nr.1 </w:t>
      </w:r>
    </w:p>
    <w:p w14:paraId="75B52420" w14:textId="1F16FB78" w:rsidR="00067075" w:rsidRPr="003D3340" w:rsidRDefault="00067075" w:rsidP="00067075">
      <w:pPr>
        <w:jc w:val="center"/>
        <w:rPr>
          <w:b/>
          <w:szCs w:val="24"/>
        </w:rPr>
      </w:pPr>
      <w:r w:rsidRPr="00182442">
        <w:rPr>
          <w:b/>
          <w:szCs w:val="24"/>
        </w:rPr>
        <w:t>202</w:t>
      </w:r>
      <w:r w:rsidR="00E15BEB">
        <w:rPr>
          <w:b/>
          <w:szCs w:val="24"/>
        </w:rPr>
        <w:t>5</w:t>
      </w:r>
      <w:r w:rsidRPr="00182442">
        <w:rPr>
          <w:b/>
          <w:szCs w:val="24"/>
        </w:rPr>
        <w:t>-</w:t>
      </w:r>
      <w:r w:rsidR="00FD47E4" w:rsidRPr="00182442">
        <w:rPr>
          <w:b/>
          <w:szCs w:val="24"/>
        </w:rPr>
        <w:t>0</w:t>
      </w:r>
      <w:r w:rsidR="00B55DB2">
        <w:rPr>
          <w:b/>
          <w:szCs w:val="24"/>
        </w:rPr>
        <w:t>8</w:t>
      </w:r>
      <w:r w:rsidRPr="00182442">
        <w:rPr>
          <w:b/>
          <w:szCs w:val="24"/>
        </w:rPr>
        <w:t>-</w:t>
      </w:r>
      <w:r w:rsidR="00153F1B">
        <w:rPr>
          <w:b/>
          <w:szCs w:val="24"/>
        </w:rPr>
        <w:t>18</w:t>
      </w:r>
    </w:p>
    <w:p w14:paraId="4137D137" w14:textId="77777777" w:rsidR="00D41484" w:rsidRPr="003D3340" w:rsidRDefault="00D41484">
      <w:pPr>
        <w:rPr>
          <w:sz w:val="22"/>
          <w:szCs w:val="22"/>
        </w:rPr>
      </w:pPr>
    </w:p>
    <w:tbl>
      <w:tblPr>
        <w:tblStyle w:val="Lentelstinklelis"/>
        <w:tblW w:w="10202" w:type="dxa"/>
        <w:tblLayout w:type="fixed"/>
        <w:tblLook w:val="04A0" w:firstRow="1" w:lastRow="0" w:firstColumn="1" w:lastColumn="0" w:noHBand="0" w:noVBand="1"/>
      </w:tblPr>
      <w:tblGrid>
        <w:gridCol w:w="540"/>
        <w:gridCol w:w="4417"/>
        <w:gridCol w:w="5245"/>
      </w:tblGrid>
      <w:tr w:rsidR="00FD47E4" w:rsidRPr="003D3340" w14:paraId="11FC49E6" w14:textId="77777777" w:rsidTr="00563FDD">
        <w:trPr>
          <w:trHeight w:val="495"/>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56212E9" w14:textId="77777777" w:rsidR="00067075" w:rsidRPr="003D3340" w:rsidRDefault="00067075" w:rsidP="00067075">
            <w:pPr>
              <w:jc w:val="center"/>
              <w:rPr>
                <w:b/>
                <w:sz w:val="22"/>
                <w:szCs w:val="22"/>
              </w:rPr>
            </w:pPr>
            <w:r w:rsidRPr="003D3340">
              <w:rPr>
                <w:b/>
                <w:sz w:val="22"/>
                <w:szCs w:val="22"/>
              </w:rPr>
              <w:t>Eil. Nr.</w:t>
            </w:r>
          </w:p>
        </w:tc>
        <w:tc>
          <w:tcPr>
            <w:tcW w:w="4417" w:type="dxa"/>
            <w:tcBorders>
              <w:top w:val="single" w:sz="4" w:space="0" w:color="auto"/>
              <w:left w:val="single" w:sz="4" w:space="0" w:color="auto"/>
              <w:bottom w:val="single" w:sz="4" w:space="0" w:color="auto"/>
              <w:right w:val="single" w:sz="4" w:space="0" w:color="auto"/>
            </w:tcBorders>
            <w:shd w:val="clear" w:color="auto" w:fill="auto"/>
          </w:tcPr>
          <w:p w14:paraId="6E7C25A5" w14:textId="77777777" w:rsidR="00067075" w:rsidRPr="003D3340" w:rsidRDefault="00067075" w:rsidP="00067075">
            <w:pPr>
              <w:jc w:val="center"/>
              <w:rPr>
                <w:b/>
                <w:sz w:val="22"/>
                <w:szCs w:val="22"/>
              </w:rPr>
            </w:pPr>
            <w:r w:rsidRPr="003D3340">
              <w:rPr>
                <w:b/>
                <w:sz w:val="22"/>
                <w:szCs w:val="22"/>
              </w:rPr>
              <w:t>Klausimas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BBD2334" w14:textId="77777777" w:rsidR="00067075" w:rsidRPr="003D3340" w:rsidRDefault="00067075" w:rsidP="00067075">
            <w:pPr>
              <w:jc w:val="center"/>
              <w:rPr>
                <w:b/>
                <w:sz w:val="22"/>
                <w:szCs w:val="22"/>
              </w:rPr>
            </w:pPr>
            <w:r w:rsidRPr="003D3340">
              <w:rPr>
                <w:b/>
                <w:sz w:val="22"/>
                <w:szCs w:val="22"/>
              </w:rPr>
              <w:t>Atsakymas</w:t>
            </w:r>
          </w:p>
        </w:tc>
      </w:tr>
      <w:tr w:rsidR="00FD47E4" w:rsidRPr="003D3340" w14:paraId="41962414" w14:textId="77777777" w:rsidTr="00563FDD">
        <w:trPr>
          <w:trHeight w:val="2519"/>
        </w:trPr>
        <w:tc>
          <w:tcPr>
            <w:tcW w:w="540" w:type="dxa"/>
          </w:tcPr>
          <w:p w14:paraId="16ABC563" w14:textId="77777777" w:rsidR="00067075" w:rsidRPr="003D3340" w:rsidRDefault="00067075" w:rsidP="00067075">
            <w:pPr>
              <w:jc w:val="center"/>
              <w:rPr>
                <w:sz w:val="22"/>
                <w:szCs w:val="22"/>
              </w:rPr>
            </w:pPr>
            <w:r w:rsidRPr="003D3340">
              <w:rPr>
                <w:sz w:val="22"/>
                <w:szCs w:val="22"/>
              </w:rPr>
              <w:t>1.</w:t>
            </w:r>
          </w:p>
        </w:tc>
        <w:tc>
          <w:tcPr>
            <w:tcW w:w="4417" w:type="dxa"/>
          </w:tcPr>
          <w:p w14:paraId="56C02FB8" w14:textId="77777777" w:rsidR="002658B6" w:rsidRDefault="00067075" w:rsidP="005A0339">
            <w:pPr>
              <w:jc w:val="both"/>
              <w:rPr>
                <w:b/>
                <w:bCs/>
                <w:sz w:val="22"/>
                <w:szCs w:val="22"/>
              </w:rPr>
            </w:pPr>
            <w:r w:rsidRPr="003D3340">
              <w:rPr>
                <w:b/>
                <w:sz w:val="22"/>
                <w:szCs w:val="22"/>
              </w:rPr>
              <w:t>Paklausimas, teiktas</w:t>
            </w:r>
            <w:r w:rsidR="00B2627E" w:rsidRPr="003D3340">
              <w:rPr>
                <w:b/>
                <w:sz w:val="22"/>
                <w:szCs w:val="22"/>
              </w:rPr>
              <w:t xml:space="preserve"> </w:t>
            </w:r>
            <w:r w:rsidR="00563FDD">
              <w:rPr>
                <w:b/>
                <w:sz w:val="22"/>
                <w:szCs w:val="22"/>
              </w:rPr>
              <w:t>2025</w:t>
            </w:r>
            <w:r w:rsidR="00AF1C1C" w:rsidRPr="003D3340">
              <w:rPr>
                <w:b/>
                <w:sz w:val="22"/>
                <w:szCs w:val="22"/>
              </w:rPr>
              <w:t>-0</w:t>
            </w:r>
            <w:r w:rsidR="00563FDD">
              <w:rPr>
                <w:b/>
                <w:sz w:val="22"/>
                <w:szCs w:val="22"/>
              </w:rPr>
              <w:t>7</w:t>
            </w:r>
            <w:r w:rsidR="00AF1C1C" w:rsidRPr="003D3340">
              <w:rPr>
                <w:b/>
                <w:sz w:val="22"/>
                <w:szCs w:val="22"/>
              </w:rPr>
              <w:t>-</w:t>
            </w:r>
            <w:r w:rsidR="00563FDD">
              <w:rPr>
                <w:b/>
                <w:sz w:val="22"/>
                <w:szCs w:val="22"/>
              </w:rPr>
              <w:t>29</w:t>
            </w:r>
            <w:r w:rsidR="00AF1C1C" w:rsidRPr="003D3340">
              <w:rPr>
                <w:b/>
                <w:sz w:val="22"/>
                <w:szCs w:val="22"/>
              </w:rPr>
              <w:t xml:space="preserve"> </w:t>
            </w:r>
            <w:r w:rsidR="00413DAC">
              <w:rPr>
                <w:b/>
                <w:sz w:val="22"/>
                <w:szCs w:val="22"/>
              </w:rPr>
              <w:t>1</w:t>
            </w:r>
            <w:r w:rsidR="00563FDD">
              <w:rPr>
                <w:b/>
                <w:sz w:val="22"/>
                <w:szCs w:val="22"/>
              </w:rPr>
              <w:t>2</w:t>
            </w:r>
            <w:r w:rsidR="009574DE" w:rsidRPr="003D3340">
              <w:rPr>
                <w:b/>
                <w:sz w:val="22"/>
                <w:szCs w:val="22"/>
              </w:rPr>
              <w:t>:</w:t>
            </w:r>
            <w:r w:rsidR="00563FDD">
              <w:rPr>
                <w:b/>
                <w:sz w:val="22"/>
                <w:szCs w:val="22"/>
              </w:rPr>
              <w:t>30</w:t>
            </w:r>
            <w:r w:rsidR="009574DE" w:rsidRPr="003D3340">
              <w:rPr>
                <w:b/>
                <w:sz w:val="22"/>
                <w:szCs w:val="22"/>
              </w:rPr>
              <w:t xml:space="preserve"> </w:t>
            </w:r>
            <w:r w:rsidRPr="003D3340">
              <w:rPr>
                <w:b/>
                <w:sz w:val="22"/>
                <w:szCs w:val="22"/>
              </w:rPr>
              <w:t>CVP IS pranešimu Nr.</w:t>
            </w:r>
            <w:r w:rsidR="00F708DD" w:rsidRPr="003D3340">
              <w:rPr>
                <w:sz w:val="22"/>
                <w:szCs w:val="22"/>
              </w:rPr>
              <w:t xml:space="preserve"> </w:t>
            </w:r>
            <w:r w:rsidR="00563FDD" w:rsidRPr="00563FDD">
              <w:rPr>
                <w:b/>
                <w:sz w:val="22"/>
                <w:szCs w:val="22"/>
              </w:rPr>
              <w:t>298006</w:t>
            </w:r>
          </w:p>
          <w:p w14:paraId="25F38DFF" w14:textId="77777777" w:rsidR="00563FDD" w:rsidRPr="003D3340" w:rsidRDefault="00563FDD" w:rsidP="005A0339">
            <w:pPr>
              <w:jc w:val="both"/>
              <w:rPr>
                <w:b/>
                <w:bCs/>
                <w:sz w:val="22"/>
                <w:szCs w:val="22"/>
              </w:rPr>
            </w:pPr>
          </w:p>
          <w:p w14:paraId="0B9B358C" w14:textId="77777777" w:rsidR="00563FDD" w:rsidRPr="00563FDD" w:rsidRDefault="00563FDD" w:rsidP="00563FDD">
            <w:pPr>
              <w:jc w:val="both"/>
              <w:rPr>
                <w:bCs/>
                <w:sz w:val="22"/>
                <w:szCs w:val="22"/>
              </w:rPr>
            </w:pPr>
            <w:r w:rsidRPr="00563FDD">
              <w:rPr>
                <w:bCs/>
                <w:sz w:val="22"/>
                <w:szCs w:val="22"/>
              </w:rPr>
              <w:t>Prašome patikslinti:</w:t>
            </w:r>
          </w:p>
          <w:p w14:paraId="5C620164" w14:textId="77777777" w:rsidR="009574DE" w:rsidRPr="00563FDD" w:rsidRDefault="00563FDD" w:rsidP="00563FDD">
            <w:pPr>
              <w:jc w:val="both"/>
              <w:rPr>
                <w:bCs/>
                <w:sz w:val="22"/>
                <w:szCs w:val="22"/>
              </w:rPr>
            </w:pPr>
            <w:r w:rsidRPr="00563FDD">
              <w:rPr>
                <w:bCs/>
                <w:sz w:val="22"/>
                <w:szCs w:val="22"/>
              </w:rPr>
              <w:t>Aprašyme parašyta "konteinerio tipo" generatorius. Generatorius turi būti sumontuotas į (jūrinį) konteinerį? O gal Jūs tiesiog turėjote omeny uždaro tipo generatorių?</w:t>
            </w:r>
          </w:p>
          <w:p w14:paraId="36DC48BF" w14:textId="77777777" w:rsidR="00983471" w:rsidRPr="003D3340" w:rsidRDefault="00B55DB2" w:rsidP="00563FDD">
            <w:pPr>
              <w:pStyle w:val="Sraopastraipa"/>
              <w:ind w:left="-81"/>
              <w:jc w:val="both"/>
              <w:rPr>
                <w:sz w:val="22"/>
                <w:szCs w:val="22"/>
              </w:rPr>
            </w:pPr>
            <w:r w:rsidRPr="00B55DB2">
              <w:rPr>
                <w:sz w:val="22"/>
                <w:szCs w:val="22"/>
              </w:rPr>
              <w:t xml:space="preserve"> </w:t>
            </w:r>
          </w:p>
        </w:tc>
        <w:tc>
          <w:tcPr>
            <w:tcW w:w="5245" w:type="dxa"/>
            <w:tcBorders>
              <w:top w:val="single" w:sz="4" w:space="0" w:color="auto"/>
              <w:left w:val="single" w:sz="4" w:space="0" w:color="auto"/>
              <w:bottom w:val="single" w:sz="4" w:space="0" w:color="auto"/>
              <w:right w:val="single" w:sz="4" w:space="0" w:color="auto"/>
            </w:tcBorders>
          </w:tcPr>
          <w:p w14:paraId="3BDFA50C" w14:textId="77777777" w:rsidR="005A0339" w:rsidRDefault="005A0339" w:rsidP="005A0339">
            <w:pPr>
              <w:tabs>
                <w:tab w:val="left" w:pos="323"/>
              </w:tabs>
              <w:jc w:val="both"/>
              <w:rPr>
                <w:sz w:val="22"/>
                <w:szCs w:val="22"/>
              </w:rPr>
            </w:pPr>
          </w:p>
          <w:p w14:paraId="0DCB9926" w14:textId="77777777" w:rsidR="002A6BA5" w:rsidRDefault="002A6BA5" w:rsidP="00563FDD">
            <w:pPr>
              <w:tabs>
                <w:tab w:val="left" w:pos="323"/>
              </w:tabs>
              <w:jc w:val="both"/>
              <w:rPr>
                <w:sz w:val="22"/>
                <w:szCs w:val="22"/>
              </w:rPr>
            </w:pPr>
          </w:p>
          <w:p w14:paraId="56BF0DD6" w14:textId="77777777" w:rsidR="002A6BA5" w:rsidRDefault="002A6BA5" w:rsidP="00563FDD">
            <w:pPr>
              <w:tabs>
                <w:tab w:val="left" w:pos="323"/>
              </w:tabs>
              <w:jc w:val="both"/>
              <w:rPr>
                <w:sz w:val="22"/>
                <w:szCs w:val="22"/>
              </w:rPr>
            </w:pPr>
          </w:p>
          <w:p w14:paraId="7A82AC12" w14:textId="77777777" w:rsidR="002A6BA5" w:rsidRDefault="002A6BA5" w:rsidP="00563FDD">
            <w:pPr>
              <w:tabs>
                <w:tab w:val="left" w:pos="323"/>
              </w:tabs>
              <w:jc w:val="both"/>
              <w:rPr>
                <w:sz w:val="22"/>
                <w:szCs w:val="22"/>
              </w:rPr>
            </w:pPr>
          </w:p>
          <w:p w14:paraId="02102CDF" w14:textId="75BC2A46" w:rsidR="0022013D" w:rsidRPr="005A0339" w:rsidRDefault="00F530E0" w:rsidP="00563FDD">
            <w:pPr>
              <w:tabs>
                <w:tab w:val="left" w:pos="323"/>
              </w:tabs>
              <w:jc w:val="both"/>
              <w:rPr>
                <w:sz w:val="22"/>
                <w:szCs w:val="22"/>
              </w:rPr>
            </w:pPr>
            <w:r w:rsidRPr="00F530E0">
              <w:rPr>
                <w:sz w:val="22"/>
                <w:szCs w:val="22"/>
              </w:rPr>
              <w:t>Generatorius turi būti sumontuotas į (jūrinį ar panašaus tipo) konteinerį.</w:t>
            </w:r>
            <w:r w:rsidR="00886CAA">
              <w:rPr>
                <w:sz w:val="22"/>
                <w:szCs w:val="22"/>
              </w:rPr>
              <w:t xml:space="preserve"> </w:t>
            </w:r>
            <w:r w:rsidR="00FA30CA" w:rsidRPr="00FA30CA">
              <w:rPr>
                <w:sz w:val="22"/>
                <w:szCs w:val="22"/>
              </w:rPr>
              <w:t>Konteineris gali būti ne monolitinis, o surenkamas gaminys.</w:t>
            </w:r>
            <w:bookmarkStart w:id="0" w:name="_GoBack"/>
            <w:bookmarkEnd w:id="0"/>
          </w:p>
        </w:tc>
      </w:tr>
      <w:tr w:rsidR="00563FDD" w:rsidRPr="003D3340" w14:paraId="421220C0" w14:textId="77777777" w:rsidTr="00563FDD">
        <w:trPr>
          <w:trHeight w:val="707"/>
        </w:trPr>
        <w:tc>
          <w:tcPr>
            <w:tcW w:w="540" w:type="dxa"/>
          </w:tcPr>
          <w:p w14:paraId="37F2EE88" w14:textId="77777777" w:rsidR="00563FDD" w:rsidRPr="003D3340" w:rsidRDefault="00563FDD" w:rsidP="00067075">
            <w:pPr>
              <w:jc w:val="center"/>
              <w:rPr>
                <w:sz w:val="22"/>
                <w:szCs w:val="22"/>
              </w:rPr>
            </w:pPr>
            <w:r>
              <w:rPr>
                <w:sz w:val="22"/>
                <w:szCs w:val="22"/>
              </w:rPr>
              <w:t>2.</w:t>
            </w:r>
          </w:p>
        </w:tc>
        <w:tc>
          <w:tcPr>
            <w:tcW w:w="4417" w:type="dxa"/>
          </w:tcPr>
          <w:p w14:paraId="7DB5AB06" w14:textId="77777777" w:rsidR="00563FDD" w:rsidRDefault="00563FDD" w:rsidP="005A0339">
            <w:pPr>
              <w:jc w:val="both"/>
              <w:rPr>
                <w:b/>
                <w:sz w:val="22"/>
                <w:szCs w:val="22"/>
              </w:rPr>
            </w:pPr>
            <w:r>
              <w:rPr>
                <w:b/>
                <w:sz w:val="22"/>
                <w:szCs w:val="22"/>
              </w:rPr>
              <w:t>Paklausimas, teiktas 2025-08-08 15:23</w:t>
            </w:r>
            <w:r w:rsidRPr="00563FDD">
              <w:rPr>
                <w:b/>
                <w:sz w:val="22"/>
                <w:szCs w:val="22"/>
              </w:rPr>
              <w:t xml:space="preserve"> CVP IS pranešimu Nr. 312121</w:t>
            </w:r>
          </w:p>
          <w:p w14:paraId="3D6EFA4B" w14:textId="77777777" w:rsidR="00563FDD" w:rsidRDefault="00563FDD" w:rsidP="005A0339">
            <w:pPr>
              <w:jc w:val="both"/>
              <w:rPr>
                <w:b/>
                <w:sz w:val="22"/>
                <w:szCs w:val="22"/>
              </w:rPr>
            </w:pPr>
          </w:p>
          <w:p w14:paraId="6584E57D" w14:textId="77777777" w:rsidR="00563FDD" w:rsidRPr="00563FDD" w:rsidRDefault="00563FDD" w:rsidP="00563FDD">
            <w:pPr>
              <w:jc w:val="both"/>
              <w:rPr>
                <w:sz w:val="22"/>
                <w:szCs w:val="22"/>
              </w:rPr>
            </w:pPr>
            <w:r w:rsidRPr="00563FDD">
              <w:rPr>
                <w:sz w:val="22"/>
                <w:szCs w:val="22"/>
              </w:rPr>
              <w:t>Turime kelis klausimus dėl TS:</w:t>
            </w:r>
          </w:p>
          <w:p w14:paraId="3664C8DF" w14:textId="77777777" w:rsidR="00563FDD" w:rsidRPr="00563FDD" w:rsidRDefault="00563FDD" w:rsidP="00563FDD">
            <w:pPr>
              <w:jc w:val="both"/>
              <w:rPr>
                <w:sz w:val="22"/>
                <w:szCs w:val="22"/>
              </w:rPr>
            </w:pPr>
          </w:p>
          <w:p w14:paraId="537AF265" w14:textId="77777777" w:rsidR="00563FDD" w:rsidRPr="00563FDD" w:rsidRDefault="00563FDD" w:rsidP="00563FDD">
            <w:pPr>
              <w:jc w:val="both"/>
              <w:rPr>
                <w:sz w:val="22"/>
                <w:szCs w:val="22"/>
              </w:rPr>
            </w:pPr>
            <w:r w:rsidRPr="00563FDD">
              <w:rPr>
                <w:sz w:val="22"/>
                <w:szCs w:val="22"/>
              </w:rPr>
              <w:t>Generatoriai 300 kW ir 400 kW turėtų būti konteineriuose. Generatoriaus gamintojas turi pastabų/klausimų dėl reikalavimų konteineriams:</w:t>
            </w:r>
          </w:p>
          <w:p w14:paraId="2EB1EF4C" w14:textId="77777777" w:rsidR="00563FDD" w:rsidRPr="00563FDD" w:rsidRDefault="00563FDD" w:rsidP="00563FDD">
            <w:pPr>
              <w:jc w:val="both"/>
              <w:rPr>
                <w:sz w:val="22"/>
                <w:szCs w:val="22"/>
              </w:rPr>
            </w:pPr>
            <w:r w:rsidRPr="00563FDD">
              <w:rPr>
                <w:sz w:val="22"/>
                <w:szCs w:val="22"/>
              </w:rPr>
              <w:t>4.3. Konteinerio ir visų jo durų bei aptarnavimo liukų paviršiai turi būti cinkuoti ir nudažyti milteliniu būdu. Cinko sluoksnio storis – ne mažesnis, kaip 100 mikronų (</w:t>
            </w:r>
            <w:proofErr w:type="spellStart"/>
            <w:r w:rsidRPr="00563FDD">
              <w:rPr>
                <w:sz w:val="22"/>
                <w:szCs w:val="22"/>
              </w:rPr>
              <w:t>μm</w:t>
            </w:r>
            <w:proofErr w:type="spellEnd"/>
            <w:r w:rsidRPr="00563FDD">
              <w:rPr>
                <w:sz w:val="22"/>
                <w:szCs w:val="22"/>
              </w:rPr>
              <w:t>);</w:t>
            </w:r>
          </w:p>
          <w:p w14:paraId="7B3611F2" w14:textId="77777777" w:rsidR="00563FDD" w:rsidRPr="00563FDD" w:rsidRDefault="00563FDD" w:rsidP="00563FDD">
            <w:pPr>
              <w:jc w:val="both"/>
              <w:rPr>
                <w:sz w:val="22"/>
                <w:szCs w:val="22"/>
              </w:rPr>
            </w:pPr>
          </w:p>
          <w:p w14:paraId="645B5ADC" w14:textId="77777777" w:rsidR="00563FDD" w:rsidRPr="00563FDD" w:rsidRDefault="00563FDD" w:rsidP="00563FDD">
            <w:pPr>
              <w:jc w:val="both"/>
              <w:rPr>
                <w:sz w:val="22"/>
                <w:szCs w:val="22"/>
              </w:rPr>
            </w:pPr>
            <w:r w:rsidRPr="00563FDD">
              <w:rPr>
                <w:sz w:val="22"/>
                <w:szCs w:val="22"/>
              </w:rPr>
              <w:t>Tokį cinko sluoksnio storį galima pasiekti tik karštai cinkuojant plieno gaminį, panardinant jį į karšto 450-460°C išlydytą cinką ( į vonią su išlydytu cinku), pagal EN ISO1461.</w:t>
            </w:r>
          </w:p>
          <w:p w14:paraId="1FB9A422" w14:textId="77777777" w:rsidR="00563FDD" w:rsidRPr="00563FDD" w:rsidRDefault="00563FDD" w:rsidP="00563FDD">
            <w:pPr>
              <w:jc w:val="both"/>
              <w:rPr>
                <w:sz w:val="22"/>
                <w:szCs w:val="22"/>
              </w:rPr>
            </w:pPr>
            <w:r w:rsidRPr="00563FDD">
              <w:rPr>
                <w:sz w:val="22"/>
                <w:szCs w:val="22"/>
              </w:rPr>
              <w:t>Generatoriams 300 kW arba 400 kW tinka standartinis 20 pėdų konteineris, kurio matmenys yra 6,06 x 2,44 x 2,59 m. Tokio dydžio gaminių karštai cinkuoti technologiškai negalima.</w:t>
            </w:r>
          </w:p>
          <w:p w14:paraId="2FDA69A5" w14:textId="77777777" w:rsidR="00563FDD" w:rsidRPr="00563FDD" w:rsidRDefault="00563FDD" w:rsidP="00563FDD">
            <w:pPr>
              <w:jc w:val="both"/>
              <w:rPr>
                <w:sz w:val="22"/>
                <w:szCs w:val="22"/>
              </w:rPr>
            </w:pPr>
            <w:r w:rsidRPr="00563FDD">
              <w:rPr>
                <w:sz w:val="22"/>
                <w:szCs w:val="22"/>
              </w:rPr>
              <w:t>Norint užtikrinti ilgalaikį atsparumą korozijai ir patrauklią išvaizdą, karštai cinkuoti konteinerį nėra būtina. Šiuolaikinės daugiasluoksnės, specialios antikorozinės dažų dangos užtikrina ilgalaikį atsparumą korozijai ir gražią išvaizdą net ir jūriniams konteineriams, kurie patiria atšiauriausią jūros aplinkos poveikį ir dažnai kraunami jūrų uostuose.</w:t>
            </w:r>
          </w:p>
          <w:p w14:paraId="6913A8BE" w14:textId="77777777" w:rsidR="00563FDD" w:rsidRPr="003D3340" w:rsidRDefault="00563FDD" w:rsidP="00563FDD">
            <w:pPr>
              <w:jc w:val="both"/>
              <w:rPr>
                <w:b/>
                <w:sz w:val="22"/>
                <w:szCs w:val="22"/>
              </w:rPr>
            </w:pPr>
            <w:r w:rsidRPr="00563FDD">
              <w:rPr>
                <w:sz w:val="22"/>
                <w:szCs w:val="22"/>
              </w:rPr>
              <w:t>Todėl prašome pirkėją pašalinti pažymėtą reikalavimą iš TS.</w:t>
            </w:r>
          </w:p>
        </w:tc>
        <w:tc>
          <w:tcPr>
            <w:tcW w:w="5245" w:type="dxa"/>
            <w:tcBorders>
              <w:top w:val="single" w:sz="4" w:space="0" w:color="auto"/>
              <w:left w:val="single" w:sz="4" w:space="0" w:color="auto"/>
              <w:bottom w:val="single" w:sz="4" w:space="0" w:color="auto"/>
              <w:right w:val="single" w:sz="4" w:space="0" w:color="auto"/>
            </w:tcBorders>
          </w:tcPr>
          <w:p w14:paraId="323D7E01" w14:textId="77777777" w:rsidR="00563FDD" w:rsidRDefault="00563FDD" w:rsidP="005A0339">
            <w:pPr>
              <w:tabs>
                <w:tab w:val="left" w:pos="323"/>
              </w:tabs>
              <w:jc w:val="both"/>
              <w:rPr>
                <w:sz w:val="22"/>
                <w:szCs w:val="22"/>
              </w:rPr>
            </w:pPr>
          </w:p>
          <w:p w14:paraId="7C17C54D" w14:textId="77777777" w:rsidR="00A24C2F" w:rsidRDefault="00A24C2F" w:rsidP="005A0339">
            <w:pPr>
              <w:tabs>
                <w:tab w:val="left" w:pos="323"/>
              </w:tabs>
              <w:jc w:val="both"/>
              <w:rPr>
                <w:sz w:val="22"/>
                <w:szCs w:val="22"/>
              </w:rPr>
            </w:pPr>
          </w:p>
          <w:p w14:paraId="36F90C1E" w14:textId="77777777" w:rsidR="00A24C2F" w:rsidRDefault="00A24C2F" w:rsidP="005A0339">
            <w:pPr>
              <w:tabs>
                <w:tab w:val="left" w:pos="323"/>
              </w:tabs>
              <w:jc w:val="both"/>
              <w:rPr>
                <w:sz w:val="22"/>
                <w:szCs w:val="22"/>
              </w:rPr>
            </w:pPr>
          </w:p>
          <w:p w14:paraId="0B52992B" w14:textId="77777777" w:rsidR="00A24C2F" w:rsidRDefault="00A24C2F" w:rsidP="005A0339">
            <w:pPr>
              <w:tabs>
                <w:tab w:val="left" w:pos="323"/>
              </w:tabs>
              <w:jc w:val="both"/>
              <w:rPr>
                <w:sz w:val="22"/>
                <w:szCs w:val="22"/>
              </w:rPr>
            </w:pPr>
          </w:p>
          <w:p w14:paraId="7ACAB7EC" w14:textId="77777777" w:rsidR="00A24C2F" w:rsidRDefault="00A24C2F" w:rsidP="005A0339">
            <w:pPr>
              <w:tabs>
                <w:tab w:val="left" w:pos="323"/>
              </w:tabs>
              <w:jc w:val="both"/>
              <w:rPr>
                <w:sz w:val="22"/>
                <w:szCs w:val="22"/>
              </w:rPr>
            </w:pPr>
          </w:p>
          <w:p w14:paraId="4DFEC681" w14:textId="0C819D86" w:rsidR="00A24C2F" w:rsidRDefault="00A24C2F" w:rsidP="005A0339">
            <w:pPr>
              <w:tabs>
                <w:tab w:val="left" w:pos="323"/>
              </w:tabs>
              <w:jc w:val="both"/>
              <w:rPr>
                <w:sz w:val="22"/>
                <w:szCs w:val="22"/>
              </w:rPr>
            </w:pPr>
            <w:r w:rsidRPr="002A6C02">
              <w:rPr>
                <w:sz w:val="22"/>
                <w:szCs w:val="22"/>
              </w:rPr>
              <w:t>100 mikronų cinko sluoksnis užtikrina aukšto lygio antikorozinę apsaugą metalinėms konstrukcijoms nau</w:t>
            </w:r>
            <w:r>
              <w:rPr>
                <w:sz w:val="22"/>
                <w:szCs w:val="22"/>
              </w:rPr>
              <w:t xml:space="preserve">dojamoms </w:t>
            </w:r>
            <w:r w:rsidRPr="002A6C02">
              <w:rPr>
                <w:sz w:val="22"/>
                <w:szCs w:val="22"/>
              </w:rPr>
              <w:t>po atviru dangumi</w:t>
            </w:r>
            <w:r>
              <w:rPr>
                <w:sz w:val="22"/>
                <w:szCs w:val="22"/>
              </w:rPr>
              <w:t xml:space="preserve">. </w:t>
            </w:r>
            <w:r w:rsidRPr="00DF20D1">
              <w:rPr>
                <w:sz w:val="22"/>
                <w:szCs w:val="22"/>
              </w:rPr>
              <w:t>100</w:t>
            </w:r>
            <w:r w:rsidRPr="00196740">
              <w:rPr>
                <w:sz w:val="22"/>
                <w:szCs w:val="22"/>
              </w:rPr>
              <w:t xml:space="preserve"> mikronų cinko sluoksnis apytiksliai tik po 25</w:t>
            </w:r>
            <w:r>
              <w:rPr>
                <w:sz w:val="22"/>
                <w:szCs w:val="22"/>
              </w:rPr>
              <w:t xml:space="preserve"> - 30</w:t>
            </w:r>
            <w:r w:rsidRPr="00196740">
              <w:rPr>
                <w:sz w:val="22"/>
                <w:szCs w:val="22"/>
              </w:rPr>
              <w:t xml:space="preserve"> metų praranda savo teigiamas savybes. Per tuos 25</w:t>
            </w:r>
            <w:r>
              <w:rPr>
                <w:sz w:val="22"/>
                <w:szCs w:val="22"/>
              </w:rPr>
              <w:t xml:space="preserve"> - 30 metų</w:t>
            </w:r>
            <w:r w:rsidRPr="00196740">
              <w:rPr>
                <w:sz w:val="22"/>
                <w:szCs w:val="22"/>
              </w:rPr>
              <w:t xml:space="preserve"> </w:t>
            </w:r>
            <w:r>
              <w:rPr>
                <w:sz w:val="22"/>
                <w:szCs w:val="22"/>
              </w:rPr>
              <w:t xml:space="preserve">tikėtina </w:t>
            </w:r>
            <w:r w:rsidRPr="00196740">
              <w:rPr>
                <w:sz w:val="22"/>
                <w:szCs w:val="22"/>
              </w:rPr>
              <w:t xml:space="preserve">mažiausiai tris kartus teks pakartotinai dažyti </w:t>
            </w:r>
            <w:r>
              <w:rPr>
                <w:sz w:val="22"/>
                <w:szCs w:val="22"/>
              </w:rPr>
              <w:t>konteinerį</w:t>
            </w:r>
            <w:r w:rsidRPr="00196740">
              <w:rPr>
                <w:sz w:val="22"/>
                <w:szCs w:val="22"/>
              </w:rPr>
              <w:t xml:space="preserve">, todėl dažymo išlaidos bus žymiai </w:t>
            </w:r>
            <w:r>
              <w:rPr>
                <w:sz w:val="22"/>
                <w:szCs w:val="22"/>
              </w:rPr>
              <w:t>didesnės nei cinkuojant ir milteliniu būdų dažant. Be to, perdažant konteinerį su sumontuotu elektros generatoriumi bus neįmanoma nudažyti sunkiai prieinamų vietų</w:t>
            </w:r>
            <w:r w:rsidRPr="00196740">
              <w:rPr>
                <w:sz w:val="22"/>
                <w:szCs w:val="22"/>
              </w:rPr>
              <w:t>.</w:t>
            </w:r>
            <w:r>
              <w:rPr>
                <w:sz w:val="22"/>
                <w:szCs w:val="22"/>
              </w:rPr>
              <w:t xml:space="preserve"> </w:t>
            </w:r>
            <w:r w:rsidR="00886CAA" w:rsidRPr="00886CAA">
              <w:rPr>
                <w:sz w:val="22"/>
                <w:szCs w:val="22"/>
              </w:rPr>
              <w:t>Konteineris gali būti surenkamas, o ne monolitinis gaminys</w:t>
            </w:r>
            <w:r w:rsidR="00886CAA">
              <w:rPr>
                <w:sz w:val="22"/>
                <w:szCs w:val="22"/>
              </w:rPr>
              <w:t xml:space="preserve">. </w:t>
            </w:r>
            <w:r>
              <w:rPr>
                <w:sz w:val="22"/>
                <w:szCs w:val="22"/>
              </w:rPr>
              <w:t xml:space="preserve">Todėl </w:t>
            </w:r>
            <w:r w:rsidRPr="00980485">
              <w:rPr>
                <w:sz w:val="22"/>
                <w:szCs w:val="22"/>
              </w:rPr>
              <w:t>4.3 punkto reikalavimas turi būti įvykdytas.</w:t>
            </w:r>
          </w:p>
        </w:tc>
      </w:tr>
      <w:tr w:rsidR="00563FDD" w:rsidRPr="003D3340" w14:paraId="6615A254" w14:textId="77777777" w:rsidTr="00563FDD">
        <w:trPr>
          <w:trHeight w:val="3511"/>
        </w:trPr>
        <w:tc>
          <w:tcPr>
            <w:tcW w:w="540" w:type="dxa"/>
          </w:tcPr>
          <w:p w14:paraId="4C7F3014" w14:textId="77777777" w:rsidR="00563FDD" w:rsidRDefault="00563FDD" w:rsidP="00067075">
            <w:pPr>
              <w:jc w:val="center"/>
              <w:rPr>
                <w:sz w:val="22"/>
                <w:szCs w:val="22"/>
              </w:rPr>
            </w:pPr>
            <w:r>
              <w:rPr>
                <w:sz w:val="22"/>
                <w:szCs w:val="22"/>
              </w:rPr>
              <w:lastRenderedPageBreak/>
              <w:t>3.</w:t>
            </w:r>
          </w:p>
        </w:tc>
        <w:tc>
          <w:tcPr>
            <w:tcW w:w="4417" w:type="dxa"/>
          </w:tcPr>
          <w:p w14:paraId="4664504C" w14:textId="77777777" w:rsidR="00563FDD" w:rsidRDefault="00563FDD" w:rsidP="005A0339">
            <w:pPr>
              <w:jc w:val="both"/>
              <w:rPr>
                <w:b/>
                <w:sz w:val="22"/>
                <w:szCs w:val="22"/>
              </w:rPr>
            </w:pPr>
            <w:r>
              <w:rPr>
                <w:b/>
                <w:sz w:val="22"/>
                <w:szCs w:val="22"/>
              </w:rPr>
              <w:t>Paklausimas, teiktas 2025-08-08 15:23</w:t>
            </w:r>
            <w:r w:rsidRPr="00563FDD">
              <w:rPr>
                <w:b/>
                <w:sz w:val="22"/>
                <w:szCs w:val="22"/>
              </w:rPr>
              <w:t xml:space="preserve"> CVP IS pranešimu Nr. 312121</w:t>
            </w:r>
          </w:p>
          <w:p w14:paraId="11695611" w14:textId="77777777" w:rsidR="00563FDD" w:rsidRDefault="00563FDD" w:rsidP="005A0339">
            <w:pPr>
              <w:jc w:val="both"/>
              <w:rPr>
                <w:b/>
                <w:sz w:val="22"/>
                <w:szCs w:val="22"/>
              </w:rPr>
            </w:pPr>
          </w:p>
          <w:p w14:paraId="11179794" w14:textId="77777777" w:rsidR="00563FDD" w:rsidRPr="00563FDD" w:rsidRDefault="00563FDD" w:rsidP="00563FDD">
            <w:pPr>
              <w:jc w:val="both"/>
              <w:rPr>
                <w:sz w:val="22"/>
                <w:szCs w:val="22"/>
              </w:rPr>
            </w:pPr>
            <w:r w:rsidRPr="00563FDD">
              <w:rPr>
                <w:sz w:val="22"/>
                <w:szCs w:val="22"/>
              </w:rPr>
              <w:t>Dar prašome patikslinti TS p. 4.8 :</w:t>
            </w:r>
          </w:p>
          <w:p w14:paraId="511ED498" w14:textId="77777777" w:rsidR="00563FDD" w:rsidRPr="00563FDD" w:rsidRDefault="00563FDD" w:rsidP="00563FDD">
            <w:pPr>
              <w:jc w:val="both"/>
              <w:rPr>
                <w:sz w:val="22"/>
                <w:szCs w:val="22"/>
              </w:rPr>
            </w:pPr>
            <w:r w:rsidRPr="00563FDD">
              <w:rPr>
                <w:sz w:val="22"/>
                <w:szCs w:val="22"/>
              </w:rPr>
              <w:t>4.8. Nuotekų siurblinės Nr.6 konteinerio ilgis turi būti ne didesnis kaip 6 m.</w:t>
            </w:r>
          </w:p>
          <w:p w14:paraId="26CE9E2B" w14:textId="77777777" w:rsidR="00563FDD" w:rsidRPr="00563FDD" w:rsidRDefault="00563FDD" w:rsidP="00563FDD">
            <w:pPr>
              <w:jc w:val="both"/>
              <w:rPr>
                <w:sz w:val="22"/>
                <w:szCs w:val="22"/>
              </w:rPr>
            </w:pPr>
          </w:p>
          <w:p w14:paraId="5F968E04" w14:textId="77777777" w:rsidR="00563FDD" w:rsidRDefault="00563FDD" w:rsidP="00563FDD">
            <w:pPr>
              <w:jc w:val="both"/>
              <w:rPr>
                <w:b/>
                <w:sz w:val="22"/>
                <w:szCs w:val="22"/>
              </w:rPr>
            </w:pPr>
            <w:r w:rsidRPr="00563FDD">
              <w:rPr>
                <w:sz w:val="22"/>
                <w:szCs w:val="22"/>
              </w:rPr>
              <w:t>Standartinio 20 pėdų konteinerio ilgis yra 6 cm ilgesnis, ar tai priimtina? Standartinių konteinerių naudojimas yra naudingas tuo požiūriu, kad jų konstrukcija buvo ne kartą išbandyta ir patikrinta, o konteinerių mechaninis stiprumas ir standumas yra įrodyti, jie skirti ilgam naudojimui sudėtingomis ir agresyviomis sąlygomis, todėl jų gamybai naudojamas aukštos kokybės, padidinto storio ir kokybės valcuotas metalas, kuris garantuoja jų saugumą ir ilgą tarnavimo laiką.</w:t>
            </w:r>
          </w:p>
        </w:tc>
        <w:tc>
          <w:tcPr>
            <w:tcW w:w="5245" w:type="dxa"/>
            <w:tcBorders>
              <w:top w:val="single" w:sz="4" w:space="0" w:color="auto"/>
              <w:left w:val="single" w:sz="4" w:space="0" w:color="auto"/>
              <w:bottom w:val="single" w:sz="4" w:space="0" w:color="auto"/>
              <w:right w:val="single" w:sz="4" w:space="0" w:color="auto"/>
            </w:tcBorders>
          </w:tcPr>
          <w:p w14:paraId="2DD32AB6" w14:textId="77777777" w:rsidR="00563FDD" w:rsidRDefault="00563FDD" w:rsidP="005A0339">
            <w:pPr>
              <w:tabs>
                <w:tab w:val="left" w:pos="323"/>
              </w:tabs>
              <w:jc w:val="both"/>
              <w:rPr>
                <w:sz w:val="22"/>
                <w:szCs w:val="22"/>
              </w:rPr>
            </w:pPr>
          </w:p>
          <w:p w14:paraId="191A5A3E" w14:textId="77777777" w:rsidR="00A24C2F" w:rsidRDefault="00A24C2F" w:rsidP="005A0339">
            <w:pPr>
              <w:tabs>
                <w:tab w:val="left" w:pos="323"/>
              </w:tabs>
              <w:jc w:val="both"/>
              <w:rPr>
                <w:sz w:val="22"/>
                <w:szCs w:val="22"/>
              </w:rPr>
            </w:pPr>
          </w:p>
          <w:p w14:paraId="2304B300" w14:textId="77777777" w:rsidR="00A24C2F" w:rsidRDefault="00A24C2F" w:rsidP="005A0339">
            <w:pPr>
              <w:tabs>
                <w:tab w:val="left" w:pos="323"/>
              </w:tabs>
              <w:jc w:val="both"/>
              <w:rPr>
                <w:sz w:val="22"/>
                <w:szCs w:val="22"/>
              </w:rPr>
            </w:pPr>
          </w:p>
          <w:p w14:paraId="0653BC81" w14:textId="77777777" w:rsidR="00A24C2F" w:rsidRPr="002F71FB" w:rsidRDefault="00A24C2F" w:rsidP="00A24C2F">
            <w:pPr>
              <w:tabs>
                <w:tab w:val="left" w:pos="321"/>
              </w:tabs>
              <w:jc w:val="both"/>
              <w:rPr>
                <w:sz w:val="22"/>
                <w:szCs w:val="22"/>
              </w:rPr>
            </w:pPr>
            <w:r w:rsidRPr="002F71FB">
              <w:rPr>
                <w:sz w:val="22"/>
                <w:szCs w:val="22"/>
              </w:rPr>
              <w:t>Atsižvelgdami į tiekėjo klausimą, informuojame, kad tiksliname techninės specifikacijos 4.8 punktą, jį išdėstydami taip:</w:t>
            </w:r>
          </w:p>
          <w:p w14:paraId="55734880" w14:textId="77777777" w:rsidR="00A24C2F" w:rsidRPr="002F71FB" w:rsidRDefault="00A24C2F" w:rsidP="00A24C2F">
            <w:pPr>
              <w:tabs>
                <w:tab w:val="left" w:pos="321"/>
              </w:tabs>
              <w:jc w:val="both"/>
              <w:rPr>
                <w:sz w:val="22"/>
                <w:szCs w:val="22"/>
              </w:rPr>
            </w:pPr>
            <w:r w:rsidRPr="002F71FB">
              <w:rPr>
                <w:sz w:val="22"/>
                <w:szCs w:val="22"/>
              </w:rPr>
              <w:t xml:space="preserve"> </w:t>
            </w:r>
            <w:r w:rsidRPr="002F71FB">
              <w:rPr>
                <w:sz w:val="22"/>
                <w:szCs w:val="22"/>
              </w:rPr>
              <w:tab/>
              <w:t xml:space="preserve">„Nuotekų siurblinės Nr.6 konteinerio ilgis turi </w:t>
            </w:r>
            <w:r w:rsidR="0091300B">
              <w:rPr>
                <w:sz w:val="22"/>
                <w:szCs w:val="22"/>
              </w:rPr>
              <w:t xml:space="preserve">būti ne didesnis kaip </w:t>
            </w:r>
            <w:r w:rsidRPr="002F71FB">
              <w:rPr>
                <w:sz w:val="22"/>
                <w:szCs w:val="22"/>
              </w:rPr>
              <w:t>6,06 m.“.</w:t>
            </w:r>
          </w:p>
          <w:p w14:paraId="42B133B6" w14:textId="77777777" w:rsidR="00A24C2F" w:rsidRPr="002F71FB" w:rsidRDefault="00A24C2F" w:rsidP="00A24C2F">
            <w:pPr>
              <w:tabs>
                <w:tab w:val="left" w:pos="321"/>
              </w:tabs>
              <w:jc w:val="both"/>
              <w:rPr>
                <w:sz w:val="22"/>
                <w:szCs w:val="22"/>
              </w:rPr>
            </w:pPr>
          </w:p>
          <w:p w14:paraId="2319A576" w14:textId="77777777" w:rsidR="00A24C2F" w:rsidRPr="002F71FB" w:rsidRDefault="00A24C2F" w:rsidP="00A24C2F">
            <w:pPr>
              <w:tabs>
                <w:tab w:val="left" w:pos="321"/>
              </w:tabs>
              <w:jc w:val="both"/>
              <w:rPr>
                <w:sz w:val="22"/>
                <w:szCs w:val="22"/>
              </w:rPr>
            </w:pPr>
            <w:r w:rsidRPr="002F71FB">
              <w:rPr>
                <w:sz w:val="22"/>
                <w:szCs w:val="22"/>
              </w:rPr>
              <w:t>Teikiame pirkimo dokumentų aktualias redakcijas:</w:t>
            </w:r>
          </w:p>
          <w:p w14:paraId="29ED5944" w14:textId="77777777" w:rsidR="00A24C2F" w:rsidRPr="002F71FB" w:rsidRDefault="00A24C2F" w:rsidP="00A24C2F">
            <w:pPr>
              <w:tabs>
                <w:tab w:val="left" w:pos="321"/>
              </w:tabs>
              <w:jc w:val="both"/>
              <w:rPr>
                <w:sz w:val="22"/>
                <w:szCs w:val="22"/>
              </w:rPr>
            </w:pPr>
            <w:r w:rsidRPr="002F71FB">
              <w:rPr>
                <w:sz w:val="22"/>
                <w:szCs w:val="22"/>
              </w:rPr>
              <w:t>1.</w:t>
            </w:r>
            <w:r w:rsidRPr="002F71FB">
              <w:rPr>
                <w:sz w:val="22"/>
                <w:szCs w:val="22"/>
              </w:rPr>
              <w:tab/>
              <w:t xml:space="preserve"> Priedas Nr. 1. Techninė specifikacija (aktuali redakcija 2025-08-18).</w:t>
            </w:r>
          </w:p>
          <w:p w14:paraId="11863E6D" w14:textId="77777777" w:rsidR="00A24C2F" w:rsidRDefault="00A24C2F" w:rsidP="00A24C2F">
            <w:pPr>
              <w:tabs>
                <w:tab w:val="left" w:pos="323"/>
              </w:tabs>
              <w:jc w:val="both"/>
              <w:rPr>
                <w:sz w:val="22"/>
                <w:szCs w:val="22"/>
              </w:rPr>
            </w:pPr>
            <w:r w:rsidRPr="002F71FB">
              <w:rPr>
                <w:sz w:val="22"/>
                <w:szCs w:val="22"/>
              </w:rPr>
              <w:t>2.</w:t>
            </w:r>
            <w:r w:rsidRPr="002F71FB">
              <w:rPr>
                <w:sz w:val="22"/>
                <w:szCs w:val="22"/>
              </w:rPr>
              <w:tab/>
              <w:t>Priedas Nr. 5 Pasiūlymo forma ir priedai (aktuali redakcija 2025-08-18).</w:t>
            </w:r>
          </w:p>
        </w:tc>
      </w:tr>
    </w:tbl>
    <w:p w14:paraId="67015C56" w14:textId="77777777" w:rsidR="00067075" w:rsidRDefault="00067075" w:rsidP="00067075">
      <w:pPr>
        <w:rPr>
          <w:sz w:val="22"/>
          <w:szCs w:val="22"/>
        </w:rPr>
      </w:pPr>
    </w:p>
    <w:p w14:paraId="3A4037B1" w14:textId="77777777" w:rsidR="002F71FB" w:rsidRDefault="002F71FB" w:rsidP="00067075">
      <w:pPr>
        <w:rPr>
          <w:sz w:val="22"/>
          <w:szCs w:val="22"/>
        </w:rPr>
      </w:pPr>
      <w:r>
        <w:rPr>
          <w:sz w:val="22"/>
          <w:szCs w:val="22"/>
        </w:rPr>
        <w:t>PRIDEDAMA:</w:t>
      </w:r>
    </w:p>
    <w:p w14:paraId="4CA56315" w14:textId="77777777" w:rsidR="002F71FB" w:rsidRDefault="002F71FB" w:rsidP="002F71FB">
      <w:pPr>
        <w:pStyle w:val="Sraopastraipa"/>
        <w:numPr>
          <w:ilvl w:val="0"/>
          <w:numId w:val="15"/>
        </w:numPr>
        <w:rPr>
          <w:sz w:val="22"/>
          <w:szCs w:val="22"/>
        </w:rPr>
      </w:pPr>
      <w:r w:rsidRPr="002F71FB">
        <w:rPr>
          <w:sz w:val="22"/>
          <w:szCs w:val="22"/>
        </w:rPr>
        <w:t xml:space="preserve"> Priedas Nr. 1. Techninė specifikacija (aktuali redakcija 2025-08-18)</w:t>
      </w:r>
      <w:r>
        <w:rPr>
          <w:sz w:val="22"/>
          <w:szCs w:val="22"/>
        </w:rPr>
        <w:t>;</w:t>
      </w:r>
    </w:p>
    <w:p w14:paraId="7FD6F80A" w14:textId="77777777" w:rsidR="002F71FB" w:rsidRPr="002F71FB" w:rsidRDefault="002F71FB" w:rsidP="002F71FB">
      <w:pPr>
        <w:pStyle w:val="Sraopastraipa"/>
        <w:numPr>
          <w:ilvl w:val="0"/>
          <w:numId w:val="15"/>
        </w:numPr>
        <w:rPr>
          <w:sz w:val="22"/>
          <w:szCs w:val="22"/>
        </w:rPr>
      </w:pPr>
      <w:r>
        <w:rPr>
          <w:sz w:val="22"/>
          <w:szCs w:val="22"/>
        </w:rPr>
        <w:t xml:space="preserve"> </w:t>
      </w:r>
      <w:r w:rsidRPr="002F71FB">
        <w:rPr>
          <w:sz w:val="22"/>
          <w:szCs w:val="22"/>
        </w:rPr>
        <w:t>Priedas Nr. 5 Pasiūlymo forma ir priedai (aktuali redakcija 2025-08-18)</w:t>
      </w:r>
      <w:r w:rsidR="000F7412">
        <w:rPr>
          <w:sz w:val="22"/>
          <w:szCs w:val="22"/>
        </w:rPr>
        <w:t>;</w:t>
      </w:r>
    </w:p>
    <w:sectPr w:rsidR="002F71FB" w:rsidRPr="002F71FB" w:rsidSect="00633928">
      <w:pgSz w:w="12240" w:h="15840"/>
      <w:pgMar w:top="1418"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6E3E31"/>
    <w:multiLevelType w:val="hybridMultilevel"/>
    <w:tmpl w:val="B6C41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9B3BA3"/>
    <w:multiLevelType w:val="hybridMultilevel"/>
    <w:tmpl w:val="0D1090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6"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BE405D"/>
    <w:multiLevelType w:val="hybridMultilevel"/>
    <w:tmpl w:val="467A48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B666C8"/>
    <w:multiLevelType w:val="hybridMultilevel"/>
    <w:tmpl w:val="2FB6C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7121F8"/>
    <w:multiLevelType w:val="hybridMultilevel"/>
    <w:tmpl w:val="538C8F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C337B1D"/>
    <w:multiLevelType w:val="hybridMultilevel"/>
    <w:tmpl w:val="A47461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num>
  <w:num w:numId="6">
    <w:abstractNumId w:val="0"/>
  </w:num>
  <w:num w:numId="7">
    <w:abstractNumId w:val="2"/>
  </w:num>
  <w:num w:numId="8">
    <w:abstractNumId w:val="5"/>
  </w:num>
  <w:num w:numId="9">
    <w:abstractNumId w:val="10"/>
  </w:num>
  <w:num w:numId="10">
    <w:abstractNumId w:val="14"/>
  </w:num>
  <w:num w:numId="11">
    <w:abstractNumId w:val="9"/>
  </w:num>
  <w:num w:numId="12">
    <w:abstractNumId w:val="13"/>
  </w:num>
  <w:num w:numId="13">
    <w:abstractNumId w:val="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75"/>
    <w:rsid w:val="00000DA5"/>
    <w:rsid w:val="00013434"/>
    <w:rsid w:val="00033C84"/>
    <w:rsid w:val="000574C8"/>
    <w:rsid w:val="000657F9"/>
    <w:rsid w:val="00067075"/>
    <w:rsid w:val="000C7720"/>
    <w:rsid w:val="000D6F5F"/>
    <w:rsid w:val="000E4DF6"/>
    <w:rsid w:val="000F7412"/>
    <w:rsid w:val="00114BA6"/>
    <w:rsid w:val="00140EF9"/>
    <w:rsid w:val="00153F1B"/>
    <w:rsid w:val="0016285F"/>
    <w:rsid w:val="00164660"/>
    <w:rsid w:val="00166D7D"/>
    <w:rsid w:val="0018019B"/>
    <w:rsid w:val="00182442"/>
    <w:rsid w:val="001831C3"/>
    <w:rsid w:val="00192174"/>
    <w:rsid w:val="001B787B"/>
    <w:rsid w:val="001C746D"/>
    <w:rsid w:val="001E6D1C"/>
    <w:rsid w:val="001F7CDE"/>
    <w:rsid w:val="0022013D"/>
    <w:rsid w:val="002277BC"/>
    <w:rsid w:val="00230EB8"/>
    <w:rsid w:val="0025319E"/>
    <w:rsid w:val="0026063A"/>
    <w:rsid w:val="002658B6"/>
    <w:rsid w:val="0027456C"/>
    <w:rsid w:val="00285797"/>
    <w:rsid w:val="002A1ECD"/>
    <w:rsid w:val="002A5F1C"/>
    <w:rsid w:val="002A6BA5"/>
    <w:rsid w:val="002C0067"/>
    <w:rsid w:val="002C2466"/>
    <w:rsid w:val="002C7BCB"/>
    <w:rsid w:val="002D5AED"/>
    <w:rsid w:val="002F71FB"/>
    <w:rsid w:val="00306D7E"/>
    <w:rsid w:val="003113DE"/>
    <w:rsid w:val="00315A4E"/>
    <w:rsid w:val="00317A62"/>
    <w:rsid w:val="0032494B"/>
    <w:rsid w:val="0033114C"/>
    <w:rsid w:val="0036081E"/>
    <w:rsid w:val="00364E57"/>
    <w:rsid w:val="0037105D"/>
    <w:rsid w:val="003868E1"/>
    <w:rsid w:val="003A6DAC"/>
    <w:rsid w:val="003B478F"/>
    <w:rsid w:val="003C06C2"/>
    <w:rsid w:val="003C418C"/>
    <w:rsid w:val="003D3340"/>
    <w:rsid w:val="00413DAC"/>
    <w:rsid w:val="00424A4E"/>
    <w:rsid w:val="00424DF0"/>
    <w:rsid w:val="00426363"/>
    <w:rsid w:val="00441391"/>
    <w:rsid w:val="0044328D"/>
    <w:rsid w:val="00450F3D"/>
    <w:rsid w:val="00486C12"/>
    <w:rsid w:val="00494D06"/>
    <w:rsid w:val="00495B80"/>
    <w:rsid w:val="004A7F22"/>
    <w:rsid w:val="004D2341"/>
    <w:rsid w:val="004D3125"/>
    <w:rsid w:val="004F6FA7"/>
    <w:rsid w:val="00523977"/>
    <w:rsid w:val="00527BFA"/>
    <w:rsid w:val="00544466"/>
    <w:rsid w:val="005449AA"/>
    <w:rsid w:val="00550A5A"/>
    <w:rsid w:val="005563B7"/>
    <w:rsid w:val="00563FDD"/>
    <w:rsid w:val="005721BD"/>
    <w:rsid w:val="0059629C"/>
    <w:rsid w:val="005A0339"/>
    <w:rsid w:val="005B018E"/>
    <w:rsid w:val="005C120B"/>
    <w:rsid w:val="005D17C8"/>
    <w:rsid w:val="005D2A24"/>
    <w:rsid w:val="005E0F75"/>
    <w:rsid w:val="005F50FF"/>
    <w:rsid w:val="00601839"/>
    <w:rsid w:val="00611616"/>
    <w:rsid w:val="006133C1"/>
    <w:rsid w:val="00623FA9"/>
    <w:rsid w:val="00633928"/>
    <w:rsid w:val="00642103"/>
    <w:rsid w:val="006663F3"/>
    <w:rsid w:val="006761A8"/>
    <w:rsid w:val="00681E59"/>
    <w:rsid w:val="006841AF"/>
    <w:rsid w:val="00687FB0"/>
    <w:rsid w:val="006D785C"/>
    <w:rsid w:val="00725AF2"/>
    <w:rsid w:val="00733685"/>
    <w:rsid w:val="00771BD8"/>
    <w:rsid w:val="00773478"/>
    <w:rsid w:val="007734BB"/>
    <w:rsid w:val="007B7B9B"/>
    <w:rsid w:val="007C1D14"/>
    <w:rsid w:val="007C20FD"/>
    <w:rsid w:val="007C6F22"/>
    <w:rsid w:val="007E4D60"/>
    <w:rsid w:val="007E7EF4"/>
    <w:rsid w:val="008004C8"/>
    <w:rsid w:val="00803C8F"/>
    <w:rsid w:val="00804B06"/>
    <w:rsid w:val="00851869"/>
    <w:rsid w:val="00866315"/>
    <w:rsid w:val="008817DE"/>
    <w:rsid w:val="00886CAA"/>
    <w:rsid w:val="008B7D38"/>
    <w:rsid w:val="008C2484"/>
    <w:rsid w:val="008D0F6A"/>
    <w:rsid w:val="0091300B"/>
    <w:rsid w:val="00915FB9"/>
    <w:rsid w:val="009407AC"/>
    <w:rsid w:val="009529DF"/>
    <w:rsid w:val="00955809"/>
    <w:rsid w:val="009574DE"/>
    <w:rsid w:val="00960060"/>
    <w:rsid w:val="00960627"/>
    <w:rsid w:val="00983471"/>
    <w:rsid w:val="00987C06"/>
    <w:rsid w:val="00994B70"/>
    <w:rsid w:val="0099615C"/>
    <w:rsid w:val="009B353B"/>
    <w:rsid w:val="009D69AB"/>
    <w:rsid w:val="009D7629"/>
    <w:rsid w:val="00A025EF"/>
    <w:rsid w:val="00A02CAA"/>
    <w:rsid w:val="00A229C7"/>
    <w:rsid w:val="00A24C2F"/>
    <w:rsid w:val="00A3047B"/>
    <w:rsid w:val="00A56108"/>
    <w:rsid w:val="00A70C20"/>
    <w:rsid w:val="00A8415E"/>
    <w:rsid w:val="00A97BFE"/>
    <w:rsid w:val="00AB240E"/>
    <w:rsid w:val="00AD2B6C"/>
    <w:rsid w:val="00AE133A"/>
    <w:rsid w:val="00AF1C1C"/>
    <w:rsid w:val="00AF468B"/>
    <w:rsid w:val="00AF4CE5"/>
    <w:rsid w:val="00AF6EE1"/>
    <w:rsid w:val="00B01AFB"/>
    <w:rsid w:val="00B04F9E"/>
    <w:rsid w:val="00B2627E"/>
    <w:rsid w:val="00B26F15"/>
    <w:rsid w:val="00B55DB2"/>
    <w:rsid w:val="00B626A8"/>
    <w:rsid w:val="00B70A79"/>
    <w:rsid w:val="00B81A88"/>
    <w:rsid w:val="00BA0FFB"/>
    <w:rsid w:val="00BF1C03"/>
    <w:rsid w:val="00C04FAC"/>
    <w:rsid w:val="00C11F7A"/>
    <w:rsid w:val="00C21A88"/>
    <w:rsid w:val="00C72767"/>
    <w:rsid w:val="00C76DE8"/>
    <w:rsid w:val="00CC149F"/>
    <w:rsid w:val="00CD6806"/>
    <w:rsid w:val="00CD7C97"/>
    <w:rsid w:val="00D05C15"/>
    <w:rsid w:val="00D06579"/>
    <w:rsid w:val="00D232E6"/>
    <w:rsid w:val="00D2378B"/>
    <w:rsid w:val="00D23EA8"/>
    <w:rsid w:val="00D31071"/>
    <w:rsid w:val="00D41484"/>
    <w:rsid w:val="00D7676C"/>
    <w:rsid w:val="00D85BBA"/>
    <w:rsid w:val="00DB7CF8"/>
    <w:rsid w:val="00DE21A4"/>
    <w:rsid w:val="00DE49BD"/>
    <w:rsid w:val="00DE5867"/>
    <w:rsid w:val="00E13616"/>
    <w:rsid w:val="00E14B89"/>
    <w:rsid w:val="00E15BEB"/>
    <w:rsid w:val="00E35AFC"/>
    <w:rsid w:val="00E61E3E"/>
    <w:rsid w:val="00E738FC"/>
    <w:rsid w:val="00E7684A"/>
    <w:rsid w:val="00E814E2"/>
    <w:rsid w:val="00E91848"/>
    <w:rsid w:val="00EC12FF"/>
    <w:rsid w:val="00EC5EB4"/>
    <w:rsid w:val="00ED424C"/>
    <w:rsid w:val="00EE6FF7"/>
    <w:rsid w:val="00EE7A94"/>
    <w:rsid w:val="00F2159A"/>
    <w:rsid w:val="00F530E0"/>
    <w:rsid w:val="00F708DD"/>
    <w:rsid w:val="00F83721"/>
    <w:rsid w:val="00FA30CA"/>
    <w:rsid w:val="00FA4429"/>
    <w:rsid w:val="00FA6F9E"/>
    <w:rsid w:val="00FB1318"/>
    <w:rsid w:val="00FC014A"/>
    <w:rsid w:val="00FD1135"/>
    <w:rsid w:val="00FD47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86739"/>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basedOn w:val="prastasis"/>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Perirtashipersaitas">
    <w:name w:val="FollowedHyperlink"/>
    <w:basedOn w:val="Numatytasispastraiposriftas"/>
    <w:uiPriority w:val="99"/>
    <w:semiHidden/>
    <w:unhideWhenUsed/>
    <w:rsid w:val="00550A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35645259">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2311</Words>
  <Characters>1318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14</cp:revision>
  <cp:lastPrinted>2024-01-04T06:09:00Z</cp:lastPrinted>
  <dcterms:created xsi:type="dcterms:W3CDTF">2024-08-07T11:16:00Z</dcterms:created>
  <dcterms:modified xsi:type="dcterms:W3CDTF">2025-08-19T05:05:00Z</dcterms:modified>
</cp:coreProperties>
</file>